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53D1E" w:rsidRPr="00A53D1E" w:rsidRDefault="00A53D1E" w:rsidP="00A53D1E">
      <w:pPr>
        <w:jc w:val="both"/>
        <w:rPr>
          <w:rFonts w:ascii="Century Gothic" w:hAnsi="Century Gothic"/>
          <w:b/>
          <w:color w:val="FF6600"/>
          <w:sz w:val="28"/>
        </w:rPr>
      </w:pPr>
      <w:r w:rsidRPr="00A53D1E">
        <w:rPr>
          <w:rFonts w:ascii="Century Gothic" w:hAnsi="Century Gothic"/>
          <w:b/>
          <w:color w:val="FF6600"/>
          <w:sz w:val="28"/>
        </w:rPr>
        <w:t xml:space="preserve">Actilla </w:t>
      </w:r>
      <w:proofErr w:type="spellStart"/>
      <w:r w:rsidRPr="00A53D1E">
        <w:rPr>
          <w:rFonts w:ascii="Century Gothic" w:hAnsi="Century Gothic"/>
          <w:b/>
          <w:color w:val="FF6600"/>
          <w:sz w:val="28"/>
        </w:rPr>
        <w:t>3er</w:t>
      </w:r>
      <w:proofErr w:type="spellEnd"/>
      <w:r w:rsidRPr="00A53D1E">
        <w:rPr>
          <w:rFonts w:ascii="Century Gothic" w:hAnsi="Century Gothic"/>
          <w:b/>
          <w:color w:val="FF6600"/>
          <w:sz w:val="28"/>
        </w:rPr>
        <w:t xml:space="preserve"> seminario CB Educares México</w:t>
      </w:r>
    </w:p>
    <w:p w:rsidR="00A53D1E" w:rsidRDefault="00A53D1E" w:rsidP="00A53D1E">
      <w:pPr>
        <w:jc w:val="both"/>
        <w:rPr>
          <w:rFonts w:ascii="Century Gothic" w:hAnsi="Century Gothic"/>
          <w:color w:val="595959" w:themeColor="text1" w:themeTint="A6"/>
          <w:sz w:val="22"/>
        </w:rPr>
      </w:pPr>
      <w:r>
        <w:rPr>
          <w:rFonts w:ascii="Century Gothic" w:hAnsi="Century Gothic"/>
          <w:color w:val="595959" w:themeColor="text1" w:themeTint="A6"/>
          <w:sz w:val="22"/>
        </w:rPr>
        <w:t>19 de octubre de 2012.</w:t>
      </w:r>
    </w:p>
    <w:p w:rsidR="00A53D1E" w:rsidRDefault="00A53D1E" w:rsidP="00A53D1E">
      <w:pPr>
        <w:jc w:val="both"/>
        <w:rPr>
          <w:rFonts w:ascii="Century Gothic" w:hAnsi="Century Gothic"/>
          <w:color w:val="595959" w:themeColor="text1" w:themeTint="A6"/>
          <w:sz w:val="22"/>
        </w:rPr>
      </w:pPr>
      <w:r>
        <w:rPr>
          <w:rFonts w:ascii="Century Gothic" w:hAnsi="Century Gothic"/>
          <w:color w:val="595959" w:themeColor="text1" w:themeTint="A6"/>
          <w:sz w:val="22"/>
        </w:rPr>
        <w:t xml:space="preserve">Se llevo acabo la videoconferencia por </w:t>
      </w:r>
      <w:proofErr w:type="spellStart"/>
      <w:r>
        <w:rPr>
          <w:rFonts w:ascii="Century Gothic" w:hAnsi="Century Gothic"/>
          <w:color w:val="595959" w:themeColor="text1" w:themeTint="A6"/>
          <w:sz w:val="22"/>
        </w:rPr>
        <w:t>Skype</w:t>
      </w:r>
      <w:proofErr w:type="spellEnd"/>
    </w:p>
    <w:p w:rsidR="00A53D1E" w:rsidRDefault="00A53D1E" w:rsidP="00A53D1E">
      <w:pPr>
        <w:jc w:val="both"/>
        <w:rPr>
          <w:rFonts w:ascii="Century Gothic" w:hAnsi="Century Gothic"/>
          <w:color w:val="595959" w:themeColor="text1" w:themeTint="A6"/>
          <w:sz w:val="22"/>
        </w:rPr>
      </w:pPr>
    </w:p>
    <w:p w:rsidR="00D9387C" w:rsidRPr="00A53D1E" w:rsidRDefault="00D9387C" w:rsidP="00A53D1E">
      <w:p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Asistencia: 25 profesores</w:t>
      </w:r>
    </w:p>
    <w:p w:rsidR="00D9387C" w:rsidRPr="00A53D1E" w:rsidRDefault="00D9387C" w:rsidP="00A53D1E">
      <w:p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 xml:space="preserve">Coordinadora: Miss </w:t>
      </w:r>
      <w:proofErr w:type="spellStart"/>
      <w:r w:rsidRPr="00A53D1E">
        <w:rPr>
          <w:rFonts w:ascii="Century Gothic" w:hAnsi="Century Gothic"/>
          <w:color w:val="595959" w:themeColor="text1" w:themeTint="A6"/>
          <w:sz w:val="22"/>
        </w:rPr>
        <w:t>Eréndira</w:t>
      </w:r>
      <w:proofErr w:type="spellEnd"/>
    </w:p>
    <w:p w:rsidR="00D9387C" w:rsidRPr="00A53D1E" w:rsidRDefault="00D9387C" w:rsidP="00A53D1E">
      <w:p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Directora de Centro: Dra. Lira</w:t>
      </w:r>
    </w:p>
    <w:p w:rsidR="00D9387C" w:rsidRPr="00A53D1E" w:rsidRDefault="00D9387C" w:rsidP="00A53D1E">
      <w:pPr>
        <w:jc w:val="both"/>
        <w:rPr>
          <w:rFonts w:ascii="Century Gothic" w:hAnsi="Century Gothic"/>
          <w:color w:val="595959" w:themeColor="text1" w:themeTint="A6"/>
          <w:sz w:val="22"/>
        </w:rPr>
      </w:pPr>
    </w:p>
    <w:p w:rsidR="00D9387C" w:rsidRPr="00A53D1E" w:rsidRDefault="00D9387C" w:rsidP="00A53D1E">
      <w:pPr>
        <w:pStyle w:val="Prrafodelista"/>
        <w:numPr>
          <w:ilvl w:val="0"/>
          <w:numId w:val="2"/>
        </w:num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El seminario comenzó puntual (7:45 a-m. hora de México).</w:t>
      </w:r>
    </w:p>
    <w:p w:rsidR="00D9387C" w:rsidRPr="00A53D1E" w:rsidRDefault="00D9387C" w:rsidP="00A53D1E">
      <w:pPr>
        <w:pStyle w:val="Prrafodelista"/>
        <w:numPr>
          <w:ilvl w:val="0"/>
          <w:numId w:val="2"/>
        </w:num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No existió ninguna falla en la conexión a Internet y se pudo exponer de forma correcta.</w:t>
      </w:r>
    </w:p>
    <w:p w:rsidR="00D9387C" w:rsidRPr="00A53D1E" w:rsidRDefault="00D9387C" w:rsidP="00A53D1E">
      <w:pPr>
        <w:pStyle w:val="Prrafodelista"/>
        <w:numPr>
          <w:ilvl w:val="0"/>
          <w:numId w:val="2"/>
        </w:num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Tuvo una duración aproximada de 80-90 minutos.</w:t>
      </w:r>
    </w:p>
    <w:p w:rsidR="00D9387C" w:rsidRPr="00A53D1E" w:rsidRDefault="00D9387C" w:rsidP="00A53D1E">
      <w:pPr>
        <w:pStyle w:val="Prrafodelista"/>
        <w:numPr>
          <w:ilvl w:val="0"/>
          <w:numId w:val="2"/>
        </w:num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La participación de los profesores fue muy positiva.</w:t>
      </w:r>
    </w:p>
    <w:p w:rsidR="00D9387C" w:rsidRPr="00A53D1E" w:rsidRDefault="00D9387C" w:rsidP="00A53D1E">
      <w:pPr>
        <w:jc w:val="both"/>
        <w:rPr>
          <w:rFonts w:ascii="Century Gothic" w:hAnsi="Century Gothic"/>
          <w:color w:val="595959" w:themeColor="text1" w:themeTint="A6"/>
          <w:sz w:val="22"/>
        </w:rPr>
      </w:pPr>
    </w:p>
    <w:p w:rsidR="002C0C02" w:rsidRPr="00A53D1E" w:rsidRDefault="00D9387C" w:rsidP="00A53D1E">
      <w:p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 xml:space="preserve">En primer lugar se realizó una presentación en </w:t>
      </w:r>
      <w:proofErr w:type="spellStart"/>
      <w:r w:rsidRPr="00A53D1E">
        <w:rPr>
          <w:rFonts w:ascii="Century Gothic" w:hAnsi="Century Gothic"/>
          <w:color w:val="595959" w:themeColor="text1" w:themeTint="A6"/>
          <w:sz w:val="22"/>
        </w:rPr>
        <w:t>Power</w:t>
      </w:r>
      <w:proofErr w:type="spellEnd"/>
      <w:r w:rsidRPr="00A53D1E">
        <w:rPr>
          <w:rFonts w:ascii="Century Gothic" w:hAnsi="Century Gothic"/>
          <w:color w:val="595959" w:themeColor="text1" w:themeTint="A6"/>
          <w:sz w:val="22"/>
        </w:rPr>
        <w:t xml:space="preserve"> </w:t>
      </w:r>
      <w:proofErr w:type="spellStart"/>
      <w:r w:rsidRPr="00A53D1E">
        <w:rPr>
          <w:rFonts w:ascii="Century Gothic" w:hAnsi="Century Gothic"/>
          <w:color w:val="595959" w:themeColor="text1" w:themeTint="A6"/>
          <w:sz w:val="22"/>
        </w:rPr>
        <w:t>Point</w:t>
      </w:r>
      <w:proofErr w:type="spellEnd"/>
      <w:r w:rsidRPr="00A53D1E">
        <w:rPr>
          <w:rFonts w:ascii="Century Gothic" w:hAnsi="Century Gothic"/>
          <w:color w:val="595959" w:themeColor="text1" w:themeTint="A6"/>
          <w:sz w:val="22"/>
        </w:rPr>
        <w:t xml:space="preserve"> siguiendo las paut</w:t>
      </w:r>
      <w:r w:rsidR="002C0C02" w:rsidRPr="00A53D1E">
        <w:rPr>
          <w:rFonts w:ascii="Century Gothic" w:hAnsi="Century Gothic"/>
          <w:color w:val="595959" w:themeColor="text1" w:themeTint="A6"/>
          <w:sz w:val="22"/>
        </w:rPr>
        <w:t xml:space="preserve">as enviadas por el Dr. </w:t>
      </w:r>
      <w:proofErr w:type="spellStart"/>
      <w:r w:rsidR="002C0C02" w:rsidRPr="00A53D1E">
        <w:rPr>
          <w:rFonts w:ascii="Century Gothic" w:hAnsi="Century Gothic"/>
          <w:color w:val="595959" w:themeColor="text1" w:themeTint="A6"/>
          <w:sz w:val="22"/>
        </w:rPr>
        <w:t>Marquès</w:t>
      </w:r>
      <w:proofErr w:type="spellEnd"/>
      <w:r w:rsidR="002C0C02" w:rsidRPr="00A53D1E">
        <w:rPr>
          <w:rFonts w:ascii="Century Gothic" w:hAnsi="Century Gothic"/>
          <w:color w:val="595959" w:themeColor="text1" w:themeTint="A6"/>
          <w:sz w:val="22"/>
        </w:rPr>
        <w:t>.</w:t>
      </w:r>
    </w:p>
    <w:p w:rsidR="002C0C02" w:rsidRPr="00A53D1E" w:rsidRDefault="002C0C02" w:rsidP="00A53D1E">
      <w:pPr>
        <w:pStyle w:val="Prrafodelista"/>
        <w:numPr>
          <w:ilvl w:val="0"/>
          <w:numId w:val="1"/>
        </w:num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 xml:space="preserve">Se comentaron los resultados (en resumen, utilizando información del informe que envió el Dr. </w:t>
      </w:r>
      <w:proofErr w:type="spellStart"/>
      <w:r w:rsidRPr="00A53D1E">
        <w:rPr>
          <w:rFonts w:ascii="Century Gothic" w:hAnsi="Century Gothic"/>
          <w:color w:val="595959" w:themeColor="text1" w:themeTint="A6"/>
          <w:sz w:val="22"/>
        </w:rPr>
        <w:t>Marquès</w:t>
      </w:r>
      <w:proofErr w:type="spellEnd"/>
      <w:r w:rsidRPr="00A53D1E">
        <w:rPr>
          <w:rFonts w:ascii="Century Gothic" w:hAnsi="Century Gothic"/>
          <w:color w:val="595959" w:themeColor="text1" w:themeTint="A6"/>
          <w:sz w:val="22"/>
        </w:rPr>
        <w:t xml:space="preserve"> en documento en Word). Así mismo se compartió el documento con el centro para, que de forma detallada, lo leyeran con calma y más adelante lo comentaran entre ellos.</w:t>
      </w:r>
    </w:p>
    <w:p w:rsidR="002C0C02" w:rsidRPr="00A53D1E" w:rsidRDefault="002C0C02" w:rsidP="00A53D1E">
      <w:pPr>
        <w:pStyle w:val="Prrafodelista"/>
        <w:numPr>
          <w:ilvl w:val="0"/>
          <w:numId w:val="1"/>
        </w:num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 xml:space="preserve">Se recordaron en presentación dinámica los principios básicos del CB </w:t>
      </w:r>
      <w:r w:rsidR="00A53D1E" w:rsidRPr="00A53D1E">
        <w:rPr>
          <w:rFonts w:ascii="Century Gothic" w:hAnsi="Century Gothic"/>
          <w:color w:val="595959" w:themeColor="text1" w:themeTint="A6"/>
          <w:sz w:val="22"/>
        </w:rPr>
        <w:t>remarcando</w:t>
      </w:r>
      <w:r w:rsidRPr="00A53D1E">
        <w:rPr>
          <w:rFonts w:ascii="Century Gothic" w:hAnsi="Century Gothic"/>
          <w:color w:val="595959" w:themeColor="text1" w:themeTint="A6"/>
          <w:sz w:val="22"/>
        </w:rPr>
        <w:t xml:space="preserve"> siempre cómo deberían de aplicarlo en el centro.</w:t>
      </w:r>
    </w:p>
    <w:p w:rsidR="002C0C02" w:rsidRPr="00A53D1E" w:rsidRDefault="002C0C02" w:rsidP="00A53D1E">
      <w:pPr>
        <w:pStyle w:val="Prrafodelista"/>
        <w:numPr>
          <w:ilvl w:val="0"/>
          <w:numId w:val="1"/>
        </w:num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 xml:space="preserve">Se habló sobre lo que era la memoria auxiliar y se expusieron ejemplos </w:t>
      </w:r>
    </w:p>
    <w:p w:rsidR="002C0C02" w:rsidRPr="00A53D1E" w:rsidRDefault="002C0C02" w:rsidP="00A53D1E">
      <w:pPr>
        <w:pStyle w:val="Prrafodelista"/>
        <w:numPr>
          <w:ilvl w:val="0"/>
          <w:numId w:val="1"/>
        </w:num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Se trató la importancia de la tutoría, considerando la inteligencia emocional, especialmente en alumnos con problemas de aprendizaje. Se expusieron ejemplos.</w:t>
      </w:r>
    </w:p>
    <w:p w:rsidR="0067154F" w:rsidRPr="00A53D1E" w:rsidRDefault="0067154F" w:rsidP="00A53D1E">
      <w:p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Posteriormente se pasó a las preguntas que tuvieran de cómo aplicar el CB. Aquí ningún profesor tuvo dudas de cómo aplicarlo.</w:t>
      </w:r>
    </w:p>
    <w:p w:rsidR="0067154F" w:rsidRPr="00A53D1E" w:rsidRDefault="0067154F" w:rsidP="00A53D1E">
      <w:p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Enseguida se pasó a las opiniones sobre cómo lo habían estado aplicando (desde principios del ciclo escolar) y los pros y contras que habían tenido al aplicar el CB.</w:t>
      </w:r>
    </w:p>
    <w:p w:rsidR="0067154F" w:rsidRPr="00A53D1E" w:rsidRDefault="0067154F" w:rsidP="00A53D1E">
      <w:p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Los comentarios fueron los siguientes:</w:t>
      </w:r>
    </w:p>
    <w:p w:rsidR="0067154F" w:rsidRPr="00A53D1E" w:rsidRDefault="0067154F" w:rsidP="00A53D1E">
      <w:pPr>
        <w:jc w:val="both"/>
        <w:rPr>
          <w:rFonts w:ascii="Century Gothic" w:hAnsi="Century Gothic"/>
          <w:b/>
          <w:color w:val="FF6600"/>
          <w:sz w:val="22"/>
        </w:rPr>
      </w:pPr>
      <w:r w:rsidRPr="00A53D1E">
        <w:rPr>
          <w:rFonts w:ascii="Century Gothic" w:hAnsi="Century Gothic"/>
          <w:b/>
          <w:color w:val="FF6600"/>
          <w:sz w:val="22"/>
        </w:rPr>
        <w:t xml:space="preserve">Miss </w:t>
      </w:r>
      <w:proofErr w:type="spellStart"/>
      <w:r w:rsidRPr="00A53D1E">
        <w:rPr>
          <w:rFonts w:ascii="Century Gothic" w:hAnsi="Century Gothic"/>
          <w:b/>
          <w:color w:val="FF6600"/>
          <w:sz w:val="22"/>
        </w:rPr>
        <w:t>Eréndira</w:t>
      </w:r>
      <w:proofErr w:type="spellEnd"/>
      <w:r w:rsidRPr="00A53D1E">
        <w:rPr>
          <w:rFonts w:ascii="Century Gothic" w:hAnsi="Century Gothic"/>
          <w:b/>
          <w:color w:val="FF6600"/>
          <w:sz w:val="22"/>
        </w:rPr>
        <w:t xml:space="preserve"> (Literatura):</w:t>
      </w:r>
    </w:p>
    <w:p w:rsidR="0067154F" w:rsidRPr="00A53D1E" w:rsidRDefault="0067154F"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Desde que aplicó el CB he visto que mis alumnos, no todos pero la mayoría, están más participativos, aunque en algunos sigue habiendo resistencia y no sé cómo hacer para que ellos también participen.</w:t>
      </w:r>
    </w:p>
    <w:p w:rsidR="00C80A16" w:rsidRPr="00A53D1E" w:rsidRDefault="00C80A16" w:rsidP="00A53D1E">
      <w:pPr>
        <w:jc w:val="both"/>
        <w:rPr>
          <w:rFonts w:ascii="Century Gothic" w:hAnsi="Century Gothic"/>
          <w:b/>
          <w:color w:val="FF6600"/>
          <w:sz w:val="22"/>
        </w:rPr>
      </w:pPr>
      <w:r w:rsidRPr="00A53D1E">
        <w:rPr>
          <w:rFonts w:ascii="Century Gothic" w:hAnsi="Century Gothic"/>
          <w:b/>
          <w:color w:val="FF6600"/>
          <w:sz w:val="22"/>
        </w:rPr>
        <w:t>Profesor Lauro (Español secundaria):</w:t>
      </w:r>
    </w:p>
    <w:p w:rsidR="00C80A16" w:rsidRPr="00A53D1E" w:rsidRDefault="00C80A16"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 xml:space="preserve">Yo desde el principio del curso lo que hago es darle una lista de los temas que vamos a tratar en cada curso a los alumnos, entonces les digo que si ellos me van comentando los conceptos y se interesan en el tema yo les voy a ayudar dándoles puntos. He tenido muy buenos resultados, los alumnos participan, especialmente aquellos que tienen malas notas son los más participativos, porque saben que así podrán sacar mejor nota. Yo veo que ellos entienden bien lo que son los conceptos, ya que anteriormente a la clase ellos investigan y son más participativos en clase. </w:t>
      </w:r>
    </w:p>
    <w:p w:rsidR="00C80A16" w:rsidRPr="00A53D1E" w:rsidRDefault="00C80A16"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También lo que ellos hacen es que ellos mismos crean fichas de conceptos (no les dejo que pongan ejemplos, si no sólo el concepto). Los conceptos los repasamos en clase y he visto que participan más y que sacan mejores notas, porque se acuerdan de los conceptos en los exámenes.</w:t>
      </w:r>
    </w:p>
    <w:p w:rsidR="00C80A16" w:rsidRPr="00A53D1E" w:rsidRDefault="00C80A16"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En los exámenes utilizo mucho el saber hacer y eso me ha dado muy buenos resultados.</w:t>
      </w:r>
    </w:p>
    <w:p w:rsidR="00C80A16" w:rsidRPr="00A53D1E" w:rsidRDefault="00C80A16"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Así mismo todo el tiempo los alumnos utilizan el diccionario, para saber los conceptos, yo no trato de que memoricen tal cual, como viene en el diccionario el concepto, yo lo que trato es de que el alumno entienda el concepto y lo sepa expresar en sus palabras, creo que de esa forma el aprendizaje es más personalizado.</w:t>
      </w:r>
    </w:p>
    <w:p w:rsidR="0001442C" w:rsidRPr="00A53D1E" w:rsidRDefault="00C80A16"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 xml:space="preserve">Yo como trabajo es que les pongo una actividad inicial, los alumnos trabajan con conceptos y al final aplican esos conceptos. Siempre antes de comenzar la clase </w:t>
      </w:r>
      <w:r w:rsidR="0001442C" w:rsidRPr="00A53D1E">
        <w:rPr>
          <w:rFonts w:ascii="Century Gothic" w:hAnsi="Century Gothic"/>
          <w:color w:val="595959" w:themeColor="text1" w:themeTint="A6"/>
          <w:sz w:val="22"/>
        </w:rPr>
        <w:t>repasamos</w:t>
      </w:r>
      <w:r w:rsidRPr="00A53D1E">
        <w:rPr>
          <w:rFonts w:ascii="Century Gothic" w:hAnsi="Century Gothic"/>
          <w:color w:val="595959" w:themeColor="text1" w:themeTint="A6"/>
          <w:sz w:val="22"/>
        </w:rPr>
        <w:t xml:space="preserve"> los conceptos y con eso también he visto que los niños trabajan más la memoria de forma eficaz. Así mismo tenemos la oportunidad de hacer una clase a la semana en la sala de ordenadores, y ahí lo que les pido es que utilicen el Internet y que busquen el significado de una lista de conceptos de 3 fuentes distintas, posteriormente ellos tienen, con sus propias palabras, que crear</w:t>
      </w:r>
      <w:r w:rsidR="0001442C" w:rsidRPr="00A53D1E">
        <w:rPr>
          <w:rFonts w:ascii="Century Gothic" w:hAnsi="Century Gothic"/>
          <w:color w:val="595959" w:themeColor="text1" w:themeTint="A6"/>
          <w:sz w:val="22"/>
        </w:rPr>
        <w:t xml:space="preserve"> un significado de ese concepto, para posteriormente aplicarlo.</w:t>
      </w:r>
    </w:p>
    <w:p w:rsidR="0001442C" w:rsidRPr="00A53D1E" w:rsidRDefault="0001442C"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En cuanto a hacerles juegos con preguntas de la materia los encuentro muy poco participativos. Al principio trato de romper el hielo haciéndoles preguntas cómo qué signo son, y ya que noto un ambiente agradable comienzo a preguntarles sobre la materia y ahí es cuando no quieren participar, aun dándoles puntos para mejorar su calificación, es por eso que yo manejo la memoria de conceptos de la forma en la que comenté anteriormente, que es como me funciona.</w:t>
      </w:r>
    </w:p>
    <w:p w:rsidR="0001442C" w:rsidRPr="00A53D1E" w:rsidRDefault="0001442C"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Yo quisiera recalcar que lo que yo hago es hacer que ellos mismos busquen el significado de los conceptos, que los entiendan, ya que cada uno aprendemos de forma diferente, y no los hago que se lo memoricen tal cual.</w:t>
      </w:r>
    </w:p>
    <w:p w:rsidR="0001442C" w:rsidRPr="00A53D1E" w:rsidRDefault="0001442C" w:rsidP="00A53D1E">
      <w:pPr>
        <w:ind w:left="708"/>
        <w:jc w:val="both"/>
        <w:rPr>
          <w:rFonts w:ascii="Century Gothic" w:hAnsi="Century Gothic"/>
          <w:color w:val="595959" w:themeColor="text1" w:themeTint="A6"/>
          <w:sz w:val="22"/>
        </w:rPr>
      </w:pPr>
    </w:p>
    <w:p w:rsidR="0001442C" w:rsidRPr="00A53D1E" w:rsidRDefault="0001442C" w:rsidP="00A53D1E">
      <w:pPr>
        <w:jc w:val="both"/>
        <w:rPr>
          <w:rFonts w:ascii="Century Gothic" w:hAnsi="Century Gothic"/>
          <w:b/>
          <w:color w:val="FF6600"/>
          <w:sz w:val="22"/>
        </w:rPr>
      </w:pPr>
      <w:r w:rsidRPr="00A53D1E">
        <w:rPr>
          <w:rFonts w:ascii="Century Gothic" w:hAnsi="Century Gothic"/>
          <w:b/>
          <w:color w:val="FF6600"/>
          <w:sz w:val="22"/>
        </w:rPr>
        <w:t xml:space="preserve">Profesor </w:t>
      </w:r>
      <w:proofErr w:type="spellStart"/>
      <w:r w:rsidRPr="00A53D1E">
        <w:rPr>
          <w:rFonts w:ascii="Century Gothic" w:hAnsi="Century Gothic"/>
          <w:b/>
          <w:color w:val="FF6600"/>
          <w:sz w:val="22"/>
        </w:rPr>
        <w:t>Romulado</w:t>
      </w:r>
      <w:proofErr w:type="spellEnd"/>
      <w:r w:rsidRPr="00A53D1E">
        <w:rPr>
          <w:rFonts w:ascii="Century Gothic" w:hAnsi="Century Gothic"/>
          <w:b/>
          <w:color w:val="FF6600"/>
          <w:sz w:val="22"/>
        </w:rPr>
        <w:t xml:space="preserve"> (matemáticas secundaria):</w:t>
      </w:r>
    </w:p>
    <w:p w:rsidR="0001442C" w:rsidRPr="00A53D1E" w:rsidRDefault="0001442C"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 xml:space="preserve">En mi caso es un problema cuando los alumnos no entienden el significado de los conceptos, ya que si no lo entienden no pueden resolver los problemas matemáticos, para mi es muy importante que los alumnos entiendan lo que significa un concepto para que después pueda aplicarlo en los problemas. </w:t>
      </w:r>
    </w:p>
    <w:p w:rsidR="0001442C" w:rsidRPr="00A53D1E" w:rsidRDefault="0001442C"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Yo siempre trato de explicarles y reforzar en los alumnos el entendimiento de los conceptos de mi materia, ya que creo que es la base del aprendizaje. Yo utilizo el CB en mis materias y trato de reforzar “la comprensión” y no sólo “la memorización”</w:t>
      </w:r>
    </w:p>
    <w:p w:rsidR="0001442C" w:rsidRPr="00A53D1E" w:rsidRDefault="0001442C" w:rsidP="00A53D1E">
      <w:pPr>
        <w:ind w:left="1416"/>
        <w:jc w:val="both"/>
        <w:rPr>
          <w:rFonts w:ascii="Century Gothic" w:hAnsi="Century Gothic"/>
          <w:color w:val="595959" w:themeColor="text1" w:themeTint="A6"/>
          <w:sz w:val="22"/>
        </w:rPr>
      </w:pPr>
      <w:r w:rsidRPr="00A53D1E">
        <w:rPr>
          <w:rFonts w:ascii="Century Gothic" w:hAnsi="Century Gothic"/>
          <w:color w:val="595959" w:themeColor="text1" w:themeTint="A6"/>
          <w:sz w:val="22"/>
        </w:rPr>
        <w:t xml:space="preserve">-En este caso expliqué que quizá se estaba entendiendo mal lo que era la memorización de conceptos, ya que ellos pensaban que debían de aprenderlos tal cual viene en el diccionario o en los libros, con puntos y comas. Les comenté que lo que queremos es que ellos comprendan, pero que el memorizar los conceptos es importante para después saber hacer uso de ese vocabulario en el saber hacer. </w:t>
      </w:r>
    </w:p>
    <w:p w:rsidR="00852181" w:rsidRPr="00A53D1E" w:rsidRDefault="00852181" w:rsidP="00A53D1E">
      <w:pPr>
        <w:jc w:val="both"/>
        <w:rPr>
          <w:rFonts w:ascii="Century Gothic" w:hAnsi="Century Gothic"/>
          <w:b/>
          <w:color w:val="FF6600"/>
          <w:sz w:val="22"/>
        </w:rPr>
      </w:pPr>
      <w:r w:rsidRPr="00A53D1E">
        <w:rPr>
          <w:rFonts w:ascii="Century Gothic" w:hAnsi="Century Gothic"/>
          <w:b/>
          <w:color w:val="FF6600"/>
          <w:sz w:val="22"/>
        </w:rPr>
        <w:t>Profesor Cruz (Historia primaria)</w:t>
      </w:r>
    </w:p>
    <w:p w:rsidR="00852181" w:rsidRPr="00A53D1E" w:rsidRDefault="00852181"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Yo sí aplico el CB, aunque soy muy práctico en las clases, ya que creo que el alumno comprende más si se les explican los hechos más que las fechas. A mi no me importa que el alumno no memorice la fecha exacta, lo que me importa es que comprenda el acontecimiento (explicó el ejemplo de la Revolución Industrial y cómo se los enseña a los alumnos de forma práctica, contado como un cuento).</w:t>
      </w:r>
    </w:p>
    <w:p w:rsidR="00852181" w:rsidRPr="00A53D1E" w:rsidRDefault="00852181" w:rsidP="00A53D1E">
      <w:pPr>
        <w:jc w:val="both"/>
        <w:rPr>
          <w:rFonts w:ascii="Century Gothic" w:hAnsi="Century Gothic"/>
          <w:b/>
          <w:color w:val="FF6600"/>
          <w:sz w:val="22"/>
        </w:rPr>
      </w:pPr>
      <w:r w:rsidRPr="00A53D1E">
        <w:rPr>
          <w:rFonts w:ascii="Century Gothic" w:hAnsi="Century Gothic"/>
          <w:b/>
          <w:color w:val="FF6600"/>
          <w:sz w:val="22"/>
        </w:rPr>
        <w:t>Miss Julieta (español primaria)</w:t>
      </w:r>
    </w:p>
    <w:p w:rsidR="00852181" w:rsidRPr="00A53D1E" w:rsidRDefault="00852181"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 xml:space="preserve">Yo lo que hago es que siempre a principios de la clase </w:t>
      </w:r>
      <w:r w:rsidR="00A53D1E" w:rsidRPr="00A53D1E">
        <w:rPr>
          <w:rFonts w:ascii="Century Gothic" w:hAnsi="Century Gothic"/>
          <w:color w:val="595959" w:themeColor="text1" w:themeTint="A6"/>
          <w:sz w:val="22"/>
        </w:rPr>
        <w:t>repaso</w:t>
      </w:r>
      <w:r w:rsidRPr="00A53D1E">
        <w:rPr>
          <w:rFonts w:ascii="Century Gothic" w:hAnsi="Century Gothic"/>
          <w:color w:val="595959" w:themeColor="text1" w:themeTint="A6"/>
          <w:sz w:val="22"/>
        </w:rPr>
        <w:t xml:space="preserve"> los conceptos con mis alumnos, ya que quedó claro para todos comenzamos con la clase.</w:t>
      </w:r>
    </w:p>
    <w:p w:rsidR="00852181" w:rsidRPr="00A53D1E" w:rsidRDefault="00852181"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En mi materia los propios niños crean el material que ellos utilizaran para aprender los conceptos. Lo que hacemos es que en una tarjeta escribimos una palabra con su significado, y aquí no dejo que pongan ningún ejemplo, sólo el significado. Posteriormente yo creo tarjetas con ejemplos de esos conceptos y creo una actividad en donde los alumnos tienen que identificar qué ejemplo corresponde a el concepto. Eso me ha dado muy buenos resultados.</w:t>
      </w:r>
    </w:p>
    <w:p w:rsidR="00852181" w:rsidRPr="00A53D1E" w:rsidRDefault="00852181" w:rsidP="00A53D1E">
      <w:pPr>
        <w:jc w:val="both"/>
        <w:rPr>
          <w:rFonts w:ascii="Century Gothic" w:hAnsi="Century Gothic"/>
          <w:b/>
          <w:color w:val="FF6600"/>
          <w:sz w:val="22"/>
        </w:rPr>
      </w:pPr>
      <w:r w:rsidRPr="00A53D1E">
        <w:rPr>
          <w:rFonts w:ascii="Century Gothic" w:hAnsi="Century Gothic"/>
          <w:b/>
          <w:color w:val="FF6600"/>
          <w:sz w:val="22"/>
        </w:rPr>
        <w:t>Miss Lulú (biología secundaria)</w:t>
      </w:r>
    </w:p>
    <w:p w:rsidR="00A53D1E" w:rsidRPr="00A53D1E" w:rsidRDefault="00852181"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 xml:space="preserve">Yo como trabajo es que tenemos una lista de conceptos, los niños investigan cada concepto, después yo hago juegos con ellos haciendo comparaciones de esos conceptos con escenas que ellos vivan día a día, por ejemplo para explicar lo que es una célula les hago la comparación de ésta con otro concepto que no sea complicado para ellos y vamos creando una historia poniéndole, por así decirlo, un apellido a los conceptos, entonces quedaría “concepto real y concepto comparativo con la vida diaria del alumno” ya que veo </w:t>
      </w:r>
      <w:r w:rsidR="00A53D1E" w:rsidRPr="00A53D1E">
        <w:rPr>
          <w:rFonts w:ascii="Century Gothic" w:hAnsi="Century Gothic"/>
          <w:color w:val="595959" w:themeColor="text1" w:themeTint="A6"/>
          <w:sz w:val="22"/>
        </w:rPr>
        <w:t>que lo tienen aprendido repasamos los conceptos con su nombre real. Así he visto que la mayoría de mis alumnos mejoran sus notas y participan más en clase.</w:t>
      </w:r>
    </w:p>
    <w:p w:rsidR="00A53D1E" w:rsidRPr="00A53D1E" w:rsidRDefault="00A53D1E" w:rsidP="00A53D1E">
      <w:pPr>
        <w:jc w:val="both"/>
        <w:rPr>
          <w:rFonts w:ascii="Century Gothic" w:hAnsi="Century Gothic"/>
          <w:b/>
          <w:color w:val="FF6600"/>
          <w:sz w:val="22"/>
        </w:rPr>
      </w:pPr>
      <w:r w:rsidRPr="00A53D1E">
        <w:rPr>
          <w:rFonts w:ascii="Century Gothic" w:hAnsi="Century Gothic"/>
          <w:b/>
          <w:color w:val="FF6600"/>
          <w:sz w:val="22"/>
        </w:rPr>
        <w:t>Miss Iliana (geografía, laboratorio, entre otras materias secundaria)</w:t>
      </w:r>
    </w:p>
    <w:p w:rsidR="00A53D1E" w:rsidRPr="00A53D1E" w:rsidRDefault="00A53D1E" w:rsidP="00A53D1E">
      <w:pPr>
        <w:ind w:left="708"/>
        <w:jc w:val="both"/>
        <w:rPr>
          <w:rFonts w:ascii="Century Gothic" w:hAnsi="Century Gothic"/>
          <w:color w:val="595959" w:themeColor="text1" w:themeTint="A6"/>
          <w:sz w:val="22"/>
        </w:rPr>
      </w:pPr>
      <w:r w:rsidRPr="00A53D1E">
        <w:rPr>
          <w:rFonts w:ascii="Century Gothic" w:hAnsi="Century Gothic"/>
          <w:color w:val="595959" w:themeColor="text1" w:themeTint="A6"/>
          <w:sz w:val="22"/>
        </w:rPr>
        <w:t>Yo hago muchos juegos entre los conceptos y los significados, especialmente en mis clases de geografía. He notado que mis alumnos sacan mejores notas y participan más.</w:t>
      </w:r>
    </w:p>
    <w:p w:rsidR="00A53D1E" w:rsidRDefault="00A53D1E" w:rsidP="00A53D1E">
      <w:pPr>
        <w:jc w:val="both"/>
        <w:rPr>
          <w:rFonts w:ascii="Century Gothic" w:hAnsi="Century Gothic"/>
          <w:color w:val="595959" w:themeColor="text1" w:themeTint="A6"/>
          <w:sz w:val="22"/>
        </w:rPr>
      </w:pPr>
    </w:p>
    <w:p w:rsidR="00A53D1E" w:rsidRDefault="00A53D1E" w:rsidP="00A53D1E">
      <w:pPr>
        <w:jc w:val="both"/>
        <w:rPr>
          <w:rFonts w:ascii="Century Gothic" w:hAnsi="Century Gothic"/>
          <w:color w:val="595959" w:themeColor="text1" w:themeTint="A6"/>
          <w:sz w:val="22"/>
        </w:rPr>
      </w:pPr>
    </w:p>
    <w:p w:rsidR="00A53D1E" w:rsidRPr="00A53D1E" w:rsidRDefault="00A53D1E" w:rsidP="00A53D1E">
      <w:p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Como comentario habló un profesor que acaba de comenzar este año y que no esta aplicando el CB, el Profesor Walter, él comentó que le parecería interesante que los alumnos realizaran prácticas en empresas o microempresas en el último año de bachillerato, para que de esa forma utilizaran los conocimientos que han aprendido. Comparó esto con el CB, dijo, así lo memorizado les serviría para utilizarlo en el trabajo, que es el saber hacer.</w:t>
      </w:r>
    </w:p>
    <w:p w:rsidR="00D9387C" w:rsidRPr="00A53D1E" w:rsidRDefault="00A53D1E" w:rsidP="00A53D1E">
      <w:pPr>
        <w:jc w:val="both"/>
        <w:rPr>
          <w:rFonts w:ascii="Century Gothic" w:hAnsi="Century Gothic"/>
          <w:color w:val="595959" w:themeColor="text1" w:themeTint="A6"/>
          <w:sz w:val="22"/>
        </w:rPr>
      </w:pPr>
      <w:r w:rsidRPr="00A53D1E">
        <w:rPr>
          <w:rFonts w:ascii="Century Gothic" w:hAnsi="Century Gothic"/>
          <w:color w:val="595959" w:themeColor="text1" w:themeTint="A6"/>
          <w:sz w:val="22"/>
        </w:rPr>
        <w:t xml:space="preserve">Como comenté los profesores estaban muy participativos y atentos al seminario. </w:t>
      </w:r>
    </w:p>
    <w:p w:rsidR="00D9387C" w:rsidRPr="00A53D1E" w:rsidRDefault="00D9387C" w:rsidP="00A53D1E">
      <w:pPr>
        <w:jc w:val="both"/>
        <w:rPr>
          <w:rFonts w:ascii="Century Gothic" w:hAnsi="Century Gothic"/>
          <w:color w:val="595959" w:themeColor="text1" w:themeTint="A6"/>
          <w:sz w:val="22"/>
        </w:rPr>
      </w:pPr>
    </w:p>
    <w:p w:rsidR="00D9387C" w:rsidRPr="00A53D1E" w:rsidRDefault="00D9387C" w:rsidP="00A53D1E">
      <w:pPr>
        <w:jc w:val="both"/>
        <w:rPr>
          <w:rFonts w:ascii="Century Gothic" w:hAnsi="Century Gothic"/>
          <w:color w:val="595959" w:themeColor="text1" w:themeTint="A6"/>
          <w:sz w:val="22"/>
        </w:rPr>
      </w:pPr>
    </w:p>
    <w:sectPr w:rsidR="00D9387C" w:rsidRPr="00A53D1E" w:rsidSect="00D9387C">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17A4583"/>
    <w:multiLevelType w:val="hybridMultilevel"/>
    <w:tmpl w:val="6EFC41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B125E16"/>
    <w:multiLevelType w:val="hybridMultilevel"/>
    <w:tmpl w:val="753A96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9387C"/>
    <w:rsid w:val="0001442C"/>
    <w:rsid w:val="002C0C02"/>
    <w:rsid w:val="0067154F"/>
    <w:rsid w:val="00852181"/>
    <w:rsid w:val="00A53D1E"/>
    <w:rsid w:val="00C80A16"/>
    <w:rsid w:val="00D9387C"/>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46"/>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2C0C0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1132</Words>
  <Characters>6453</Characters>
  <Application>Microsoft Word 12.0.0</Application>
  <DocSecurity>0</DocSecurity>
  <Lines>53</Lines>
  <Paragraphs>12</Paragraphs>
  <ScaleCrop>false</ScaleCrop>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Guzman</dc:creator>
  <cp:keywords/>
  <cp:lastModifiedBy>Alejandra Guzman</cp:lastModifiedBy>
  <cp:revision>1</cp:revision>
  <dcterms:created xsi:type="dcterms:W3CDTF">2012-10-19T13:54:00Z</dcterms:created>
  <dcterms:modified xsi:type="dcterms:W3CDTF">2012-10-19T15:26:00Z</dcterms:modified>
</cp:coreProperties>
</file>